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0B" w:rsidRDefault="00EA430B" w:rsidP="003705A2">
      <w:pPr>
        <w:pStyle w:val="a3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-226060</wp:posOffset>
            </wp:positionV>
            <wp:extent cx="1191260" cy="1276350"/>
            <wp:effectExtent l="0" t="0" r="889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30B" w:rsidRDefault="00EA430B" w:rsidP="003705A2">
      <w:pPr>
        <w:pStyle w:val="a3"/>
        <w:ind w:firstLine="709"/>
        <w:jc w:val="center"/>
        <w:rPr>
          <w:szCs w:val="28"/>
        </w:rPr>
      </w:pPr>
    </w:p>
    <w:p w:rsidR="00EA430B" w:rsidRDefault="00EA430B" w:rsidP="005C19C1">
      <w:pPr>
        <w:pStyle w:val="a3"/>
        <w:spacing w:line="360" w:lineRule="auto"/>
        <w:ind w:firstLine="709"/>
        <w:jc w:val="center"/>
        <w:rPr>
          <w:szCs w:val="28"/>
        </w:rPr>
      </w:pPr>
    </w:p>
    <w:p w:rsidR="005C19C1" w:rsidRDefault="005C19C1" w:rsidP="005C19C1">
      <w:pPr>
        <w:pStyle w:val="a3"/>
        <w:spacing w:line="360" w:lineRule="auto"/>
        <w:jc w:val="center"/>
        <w:rPr>
          <w:szCs w:val="28"/>
        </w:rPr>
      </w:pPr>
    </w:p>
    <w:p w:rsidR="005C19C1" w:rsidRDefault="005C19C1" w:rsidP="005C19C1">
      <w:pPr>
        <w:pStyle w:val="a3"/>
        <w:spacing w:line="360" w:lineRule="auto"/>
        <w:jc w:val="center"/>
        <w:rPr>
          <w:szCs w:val="28"/>
        </w:rPr>
      </w:pPr>
    </w:p>
    <w:p w:rsidR="003705A2" w:rsidRPr="00DB078E" w:rsidRDefault="00EA430B" w:rsidP="005C19C1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П</w:t>
      </w:r>
      <w:r w:rsidR="003705A2" w:rsidRPr="00DB078E">
        <w:rPr>
          <w:szCs w:val="28"/>
        </w:rPr>
        <w:t>ОЛОЖЕНИЕ</w:t>
      </w:r>
      <w:r w:rsidR="00935E6D">
        <w:rPr>
          <w:szCs w:val="28"/>
        </w:rPr>
        <w:t xml:space="preserve"> </w:t>
      </w:r>
      <w:r w:rsidR="003705A2" w:rsidRPr="00DB078E">
        <w:rPr>
          <w:szCs w:val="28"/>
        </w:rPr>
        <w:t>О ПРОВЕДЕНИИ</w:t>
      </w:r>
    </w:p>
    <w:p w:rsidR="005C19C1" w:rsidRDefault="003705A2" w:rsidP="005C19C1">
      <w:pPr>
        <w:pStyle w:val="a3"/>
        <w:spacing w:line="360" w:lineRule="auto"/>
        <w:jc w:val="center"/>
        <w:rPr>
          <w:b/>
          <w:szCs w:val="28"/>
        </w:rPr>
      </w:pPr>
      <w:r>
        <w:rPr>
          <w:szCs w:val="28"/>
        </w:rPr>
        <w:t xml:space="preserve">ежегодной республиканской </w:t>
      </w:r>
      <w:r w:rsidR="00EA430B" w:rsidRPr="00EA430B">
        <w:rPr>
          <w:szCs w:val="28"/>
        </w:rPr>
        <w:t>социально-культурной</w:t>
      </w:r>
      <w:r w:rsidR="00EA430B" w:rsidRPr="00EA430B">
        <w:rPr>
          <w:b/>
          <w:szCs w:val="28"/>
        </w:rPr>
        <w:t xml:space="preserve"> </w:t>
      </w:r>
    </w:p>
    <w:p w:rsidR="00035F8E" w:rsidRDefault="003705A2" w:rsidP="005C19C1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акции</w:t>
      </w:r>
      <w:r w:rsidR="00EA430B">
        <w:rPr>
          <w:szCs w:val="28"/>
        </w:rPr>
        <w:t xml:space="preserve"> </w:t>
      </w:r>
      <w:r w:rsidR="00EA430B">
        <w:rPr>
          <w:b/>
          <w:szCs w:val="28"/>
        </w:rPr>
        <w:t>«</w:t>
      </w:r>
      <w:r w:rsidRPr="00640DB8">
        <w:rPr>
          <w:b/>
          <w:szCs w:val="28"/>
        </w:rPr>
        <w:t>ДНИ БЕЛОЙ ТРОСТИ</w:t>
      </w:r>
      <w:r w:rsidR="00EA430B">
        <w:rPr>
          <w:b/>
          <w:szCs w:val="28"/>
        </w:rPr>
        <w:t>»</w:t>
      </w:r>
      <w:r w:rsidR="005C19C1">
        <w:rPr>
          <w:b/>
          <w:szCs w:val="28"/>
        </w:rPr>
        <w:t xml:space="preserve"> </w:t>
      </w:r>
      <w:r w:rsidR="00EA430B">
        <w:rPr>
          <w:szCs w:val="28"/>
        </w:rPr>
        <w:t xml:space="preserve">в </w:t>
      </w:r>
      <w:r w:rsidR="00640DB8">
        <w:rPr>
          <w:szCs w:val="28"/>
        </w:rPr>
        <w:t>Р</w:t>
      </w:r>
      <w:r w:rsidR="00640DB8" w:rsidRPr="00640DB8">
        <w:rPr>
          <w:szCs w:val="28"/>
        </w:rPr>
        <w:t>еспублик</w:t>
      </w:r>
      <w:r w:rsidR="00EA430B">
        <w:rPr>
          <w:szCs w:val="28"/>
        </w:rPr>
        <w:t>е</w:t>
      </w:r>
      <w:r w:rsidR="00640DB8">
        <w:rPr>
          <w:szCs w:val="28"/>
        </w:rPr>
        <w:t xml:space="preserve"> </w:t>
      </w:r>
      <w:r w:rsidR="00640DB8" w:rsidRPr="00640DB8">
        <w:rPr>
          <w:szCs w:val="28"/>
        </w:rPr>
        <w:t xml:space="preserve">Коми </w:t>
      </w:r>
    </w:p>
    <w:p w:rsidR="003705A2" w:rsidRDefault="003705A2" w:rsidP="005C19C1">
      <w:pPr>
        <w:spacing w:line="360" w:lineRule="auto"/>
        <w:rPr>
          <w:b/>
        </w:rPr>
      </w:pPr>
    </w:p>
    <w:p w:rsidR="00EA430B" w:rsidRDefault="00EA430B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  <w:r w:rsidRPr="00551927">
        <w:rPr>
          <w:b/>
          <w:sz w:val="28"/>
          <w:szCs w:val="28"/>
          <w:lang w:val="en-US"/>
        </w:rPr>
        <w:t>I</w:t>
      </w:r>
      <w:r w:rsidRPr="00551927">
        <w:rPr>
          <w:b/>
          <w:sz w:val="28"/>
          <w:szCs w:val="28"/>
        </w:rPr>
        <w:t>. Общие положения</w:t>
      </w:r>
    </w:p>
    <w:p w:rsidR="003705A2" w:rsidRDefault="003705A2" w:rsidP="003705A2">
      <w:pPr>
        <w:pStyle w:val="2"/>
        <w:spacing w:after="0" w:line="240" w:lineRule="auto"/>
        <w:ind w:firstLine="709"/>
      </w:pPr>
    </w:p>
    <w:p w:rsidR="00E43A25" w:rsidRPr="00E43A25" w:rsidRDefault="00E43A25" w:rsidP="00EA430B">
      <w:pPr>
        <w:pStyle w:val="a8"/>
        <w:numPr>
          <w:ilvl w:val="1"/>
          <w:numId w:val="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43A25">
        <w:rPr>
          <w:sz w:val="28"/>
          <w:szCs w:val="28"/>
        </w:rPr>
        <w:t xml:space="preserve">Настоящее положение определяет цели и задачи </w:t>
      </w:r>
      <w:r w:rsidRPr="00E43A25">
        <w:rPr>
          <w:sz w:val="28"/>
          <w:szCs w:val="28"/>
        </w:rPr>
        <w:t>республиканской социально-культурной</w:t>
      </w:r>
      <w:r w:rsidRPr="00E43A25">
        <w:rPr>
          <w:b/>
          <w:sz w:val="28"/>
          <w:szCs w:val="28"/>
        </w:rPr>
        <w:t xml:space="preserve"> </w:t>
      </w:r>
      <w:r w:rsidRPr="00E43A25">
        <w:rPr>
          <w:sz w:val="28"/>
          <w:szCs w:val="28"/>
        </w:rPr>
        <w:t>акции «</w:t>
      </w:r>
      <w:r w:rsidRPr="00E43A25">
        <w:rPr>
          <w:sz w:val="28"/>
          <w:szCs w:val="28"/>
        </w:rPr>
        <w:t>Дни белой трости</w:t>
      </w:r>
      <w:r w:rsidRPr="00E43A25">
        <w:rPr>
          <w:sz w:val="28"/>
          <w:szCs w:val="28"/>
        </w:rPr>
        <w:t>»</w:t>
      </w:r>
      <w:r w:rsidRPr="00E43A25">
        <w:rPr>
          <w:sz w:val="28"/>
          <w:szCs w:val="28"/>
        </w:rPr>
        <w:t xml:space="preserve"> (далее Акция)</w:t>
      </w:r>
      <w:r w:rsidRPr="00E43A25">
        <w:rPr>
          <w:sz w:val="28"/>
          <w:szCs w:val="28"/>
        </w:rPr>
        <w:t xml:space="preserve">, </w:t>
      </w:r>
      <w:r w:rsidRPr="00E43A25">
        <w:rPr>
          <w:sz w:val="28"/>
          <w:szCs w:val="28"/>
        </w:rPr>
        <w:t>которая проходит с 15 октября (Международный день белой трости) по 3 декабря (Международный день инвалидов) в Республике Коми</w:t>
      </w:r>
      <w:r w:rsidRPr="00E43A25">
        <w:rPr>
          <w:sz w:val="28"/>
          <w:szCs w:val="28"/>
        </w:rPr>
        <w:t>.</w:t>
      </w:r>
    </w:p>
    <w:p w:rsidR="00E43A25" w:rsidRDefault="00E43A25" w:rsidP="00105E7D">
      <w:pPr>
        <w:pStyle w:val="a8"/>
        <w:numPr>
          <w:ilvl w:val="1"/>
          <w:numId w:val="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Акции являются </w:t>
      </w:r>
      <w:r w:rsidRPr="00E43A25">
        <w:rPr>
          <w:sz w:val="28"/>
          <w:szCs w:val="28"/>
        </w:rPr>
        <w:t>ГБУ РК «Специальная библиотека для слепых Республики Коми им. Луи Брайля» (далее библиотека) и Коми региональная организация Всероссийского общества слепых (далее Коми РО ВОС)</w:t>
      </w:r>
      <w:r w:rsidR="00105E7D">
        <w:rPr>
          <w:sz w:val="28"/>
          <w:szCs w:val="28"/>
        </w:rPr>
        <w:t>.</w:t>
      </w:r>
    </w:p>
    <w:p w:rsidR="00105E7D" w:rsidRPr="00105E7D" w:rsidRDefault="00105E7D" w:rsidP="00105E7D">
      <w:pPr>
        <w:pStyle w:val="a8"/>
        <w:numPr>
          <w:ilvl w:val="1"/>
          <w:numId w:val="2"/>
        </w:numPr>
        <w:tabs>
          <w:tab w:val="left" w:pos="851"/>
          <w:tab w:val="left" w:pos="993"/>
          <w:tab w:val="num" w:pos="1440"/>
        </w:tabs>
        <w:spacing w:line="360" w:lineRule="auto"/>
        <w:ind w:left="0" w:firstLine="567"/>
        <w:jc w:val="both"/>
        <w:rPr>
          <w:sz w:val="28"/>
          <w:szCs w:val="22"/>
        </w:rPr>
      </w:pPr>
      <w:r w:rsidRPr="00105E7D">
        <w:rPr>
          <w:sz w:val="28"/>
          <w:szCs w:val="28"/>
        </w:rPr>
        <w:t xml:space="preserve"> </w:t>
      </w:r>
      <w:r w:rsidRPr="00105E7D">
        <w:rPr>
          <w:sz w:val="28"/>
          <w:szCs w:val="28"/>
        </w:rPr>
        <w:t>В акции могут прин</w:t>
      </w:r>
      <w:r w:rsidRPr="00105E7D">
        <w:rPr>
          <w:sz w:val="28"/>
          <w:szCs w:val="28"/>
        </w:rPr>
        <w:t>има</w:t>
      </w:r>
      <w:r w:rsidRPr="00105E7D">
        <w:rPr>
          <w:sz w:val="28"/>
          <w:szCs w:val="28"/>
        </w:rPr>
        <w:t>ть участие:</w:t>
      </w:r>
      <w:r w:rsidRPr="00105E7D">
        <w:rPr>
          <w:sz w:val="28"/>
          <w:szCs w:val="28"/>
        </w:rPr>
        <w:t xml:space="preserve"> республиканские и муниципальные библиотеки; о</w:t>
      </w:r>
      <w:r w:rsidRPr="00105E7D">
        <w:rPr>
          <w:sz w:val="28"/>
          <w:szCs w:val="22"/>
        </w:rPr>
        <w:t>бщественные</w:t>
      </w:r>
      <w:r w:rsidRPr="00105E7D">
        <w:rPr>
          <w:sz w:val="28"/>
          <w:szCs w:val="22"/>
        </w:rPr>
        <w:t xml:space="preserve">, коммерческие и </w:t>
      </w:r>
      <w:r w:rsidRPr="00105E7D">
        <w:rPr>
          <w:sz w:val="28"/>
          <w:szCs w:val="22"/>
        </w:rPr>
        <w:t xml:space="preserve"> некоммерческие  организации</w:t>
      </w:r>
      <w:r>
        <w:rPr>
          <w:sz w:val="28"/>
          <w:szCs w:val="22"/>
        </w:rPr>
        <w:t>;</w:t>
      </w:r>
      <w:r w:rsidRPr="00105E7D">
        <w:rPr>
          <w:sz w:val="28"/>
          <w:szCs w:val="22"/>
        </w:rPr>
        <w:t xml:space="preserve"> г</w:t>
      </w:r>
      <w:r w:rsidRPr="00105E7D">
        <w:rPr>
          <w:sz w:val="28"/>
          <w:szCs w:val="22"/>
        </w:rPr>
        <w:t>осударственные структуры</w:t>
      </w:r>
      <w:r>
        <w:rPr>
          <w:sz w:val="28"/>
          <w:szCs w:val="22"/>
        </w:rPr>
        <w:t>;</w:t>
      </w:r>
      <w:r w:rsidRPr="00105E7D">
        <w:rPr>
          <w:sz w:val="28"/>
          <w:szCs w:val="22"/>
        </w:rPr>
        <w:t xml:space="preserve"> о</w:t>
      </w:r>
      <w:r w:rsidRPr="00105E7D">
        <w:rPr>
          <w:sz w:val="28"/>
          <w:szCs w:val="22"/>
        </w:rPr>
        <w:t>бразовательные учреждения всех типов</w:t>
      </w:r>
      <w:r w:rsidRPr="00105E7D">
        <w:rPr>
          <w:sz w:val="28"/>
          <w:szCs w:val="22"/>
        </w:rPr>
        <w:t>; с</w:t>
      </w:r>
      <w:r w:rsidRPr="00105E7D">
        <w:rPr>
          <w:sz w:val="28"/>
          <w:szCs w:val="22"/>
        </w:rPr>
        <w:t>редства массовой информации</w:t>
      </w:r>
      <w:r w:rsidRPr="00105E7D">
        <w:rPr>
          <w:sz w:val="28"/>
          <w:szCs w:val="22"/>
        </w:rPr>
        <w:t xml:space="preserve">, </w:t>
      </w:r>
      <w:r>
        <w:rPr>
          <w:sz w:val="28"/>
          <w:szCs w:val="22"/>
        </w:rPr>
        <w:t>а</w:t>
      </w:r>
      <w:r w:rsidRPr="00105E7D">
        <w:rPr>
          <w:sz w:val="28"/>
          <w:szCs w:val="22"/>
        </w:rPr>
        <w:t xml:space="preserve"> также все, кто разделяет принципы и идеи </w:t>
      </w:r>
      <w:r w:rsidR="009E7906" w:rsidRPr="009E7906">
        <w:rPr>
          <w:sz w:val="28"/>
          <w:szCs w:val="22"/>
        </w:rPr>
        <w:t>гуманного отношения и уважения к лицам с нарушениями зрения</w:t>
      </w:r>
      <w:r w:rsidR="009E7906">
        <w:rPr>
          <w:sz w:val="28"/>
          <w:szCs w:val="22"/>
        </w:rPr>
        <w:t>.</w:t>
      </w:r>
    </w:p>
    <w:p w:rsidR="003705A2" w:rsidRPr="00105E7D" w:rsidRDefault="003705A2" w:rsidP="00105E7D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705A2" w:rsidRDefault="003705A2" w:rsidP="003705A2">
      <w:pPr>
        <w:ind w:firstLine="709"/>
        <w:jc w:val="center"/>
        <w:rPr>
          <w:b/>
          <w:sz w:val="28"/>
          <w:szCs w:val="28"/>
        </w:rPr>
      </w:pPr>
      <w:r w:rsidRPr="00551927">
        <w:rPr>
          <w:b/>
          <w:sz w:val="28"/>
          <w:szCs w:val="28"/>
        </w:rPr>
        <w:t xml:space="preserve">2. Цели и задачи </w:t>
      </w: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3705A2" w:rsidP="00EA430B">
      <w:pPr>
        <w:spacing w:line="360" w:lineRule="auto"/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2.1. Основные цели и задачи проведения  Акции:</w:t>
      </w:r>
    </w:p>
    <w:p w:rsidR="00FB30E2" w:rsidRPr="00551927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1927">
        <w:rPr>
          <w:sz w:val="28"/>
          <w:szCs w:val="28"/>
        </w:rPr>
        <w:t xml:space="preserve">ривлечение внимания общественности и государственных структур к проблемам инвалидов по зрению; </w:t>
      </w:r>
    </w:p>
    <w:p w:rsidR="00FB30E2" w:rsidRPr="00551927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содействие реабилитации инвалидов по зрению и интеграции их в общество;</w:t>
      </w:r>
    </w:p>
    <w:p w:rsidR="00FB30E2" w:rsidRPr="00551927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lastRenderedPageBreak/>
        <w:t>содействие распространению гуманных социокультурных ценностей;</w:t>
      </w:r>
    </w:p>
    <w:p w:rsidR="00FB30E2" w:rsidRPr="000D07FF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  <w:u w:val="single"/>
        </w:rPr>
      </w:pPr>
      <w:r w:rsidRPr="00551927">
        <w:rPr>
          <w:sz w:val="28"/>
          <w:szCs w:val="28"/>
        </w:rPr>
        <w:t>стимулирование людей с ограниченными возможностями к активной творческой жизни</w:t>
      </w:r>
      <w:r>
        <w:rPr>
          <w:sz w:val="28"/>
          <w:szCs w:val="28"/>
        </w:rPr>
        <w:t>;</w:t>
      </w:r>
    </w:p>
    <w:p w:rsidR="00FB30E2" w:rsidRPr="000D07FF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привлечение в </w:t>
      </w:r>
      <w:r>
        <w:rPr>
          <w:sz w:val="28"/>
          <w:szCs w:val="28"/>
        </w:rPr>
        <w:t>Коми РО ВОС инвалидов по зрению, в библиотеку</w:t>
      </w:r>
      <w:r w:rsidR="00EA430B">
        <w:rPr>
          <w:sz w:val="28"/>
          <w:szCs w:val="28"/>
        </w:rPr>
        <w:t xml:space="preserve"> –</w:t>
      </w:r>
      <w:r w:rsidRPr="00551927">
        <w:rPr>
          <w:sz w:val="28"/>
          <w:szCs w:val="28"/>
        </w:rPr>
        <w:t xml:space="preserve"> потенциальных </w:t>
      </w:r>
      <w:r>
        <w:rPr>
          <w:sz w:val="28"/>
          <w:szCs w:val="28"/>
        </w:rPr>
        <w:t>пользователей</w:t>
      </w:r>
      <w:r w:rsidRPr="00551927">
        <w:rPr>
          <w:sz w:val="28"/>
          <w:szCs w:val="28"/>
        </w:rPr>
        <w:t>;</w:t>
      </w:r>
    </w:p>
    <w:p w:rsidR="00FB30E2" w:rsidRPr="00551927" w:rsidRDefault="00FB30E2" w:rsidP="00EA430B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создание п</w:t>
      </w:r>
      <w:r>
        <w:rPr>
          <w:sz w:val="28"/>
          <w:szCs w:val="28"/>
        </w:rPr>
        <w:t>оложительного имиджа</w:t>
      </w:r>
      <w:r w:rsidR="005C19C1">
        <w:rPr>
          <w:sz w:val="28"/>
          <w:szCs w:val="28"/>
        </w:rPr>
        <w:t xml:space="preserve"> организаций</w:t>
      </w:r>
      <w:r w:rsidRPr="00551927">
        <w:rPr>
          <w:sz w:val="28"/>
          <w:szCs w:val="28"/>
        </w:rPr>
        <w:t>;</w:t>
      </w:r>
    </w:p>
    <w:p w:rsidR="00FB30E2" w:rsidRPr="00551927" w:rsidRDefault="00FB30E2" w:rsidP="00EA430B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реклама</w:t>
      </w:r>
      <w:r>
        <w:rPr>
          <w:sz w:val="28"/>
          <w:szCs w:val="28"/>
        </w:rPr>
        <w:t>.</w:t>
      </w:r>
    </w:p>
    <w:p w:rsidR="003705A2" w:rsidRDefault="003705A2" w:rsidP="00EA430B">
      <w:pPr>
        <w:tabs>
          <w:tab w:val="left" w:pos="851"/>
        </w:tabs>
        <w:ind w:firstLine="567"/>
        <w:rPr>
          <w:b/>
          <w:sz w:val="28"/>
          <w:szCs w:val="28"/>
          <w:u w:val="single"/>
        </w:rPr>
      </w:pPr>
    </w:p>
    <w:p w:rsidR="00640DB8" w:rsidRDefault="00DE68B7" w:rsidP="00DE68B7">
      <w:pPr>
        <w:pStyle w:val="a8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</w:t>
      </w:r>
    </w:p>
    <w:p w:rsidR="00DE68B7" w:rsidRPr="00DE68B7" w:rsidRDefault="00DE68B7" w:rsidP="00DE68B7">
      <w:pPr>
        <w:pStyle w:val="a8"/>
        <w:ind w:left="450"/>
        <w:rPr>
          <w:b/>
          <w:sz w:val="28"/>
          <w:szCs w:val="28"/>
        </w:rPr>
      </w:pPr>
    </w:p>
    <w:p w:rsidR="00DE68B7" w:rsidRDefault="00DE68B7" w:rsidP="00DE68B7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2"/>
        </w:rPr>
      </w:pPr>
      <w:r>
        <w:rPr>
          <w:sz w:val="28"/>
          <w:szCs w:val="22"/>
        </w:rPr>
        <w:t>Добровольность – добровольный выбор, отражающий личные взгляды и позиции;</w:t>
      </w:r>
    </w:p>
    <w:p w:rsidR="00DE68B7" w:rsidRDefault="00DE68B7" w:rsidP="00DE68B7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2"/>
        </w:rPr>
      </w:pPr>
      <w:r>
        <w:rPr>
          <w:sz w:val="28"/>
          <w:szCs w:val="22"/>
        </w:rPr>
        <w:t>Открытость – информирование о проведении акции населения, обмен опытом между участниками;</w:t>
      </w:r>
    </w:p>
    <w:p w:rsidR="00DE68B7" w:rsidRDefault="00DE68B7" w:rsidP="00DE68B7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2"/>
        </w:rPr>
      </w:pPr>
      <w:r>
        <w:rPr>
          <w:sz w:val="28"/>
          <w:szCs w:val="22"/>
        </w:rPr>
        <w:t>Ответственность – я отвечаю за то, что делаю;</w:t>
      </w:r>
    </w:p>
    <w:p w:rsidR="00DE68B7" w:rsidRDefault="00DE68B7" w:rsidP="00DE68B7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2"/>
        </w:rPr>
      </w:pPr>
      <w:r>
        <w:rPr>
          <w:sz w:val="28"/>
          <w:szCs w:val="22"/>
        </w:rPr>
        <w:t>Актуальность – я делаю то, что важно и значимо.</w:t>
      </w:r>
    </w:p>
    <w:p w:rsidR="00DE68B7" w:rsidRDefault="00DE68B7" w:rsidP="003705A2">
      <w:pPr>
        <w:ind w:firstLine="709"/>
        <w:jc w:val="center"/>
        <w:rPr>
          <w:b/>
          <w:sz w:val="28"/>
          <w:szCs w:val="28"/>
        </w:rPr>
      </w:pPr>
    </w:p>
    <w:p w:rsidR="00DE68B7" w:rsidRDefault="00DE68B7" w:rsidP="003705A2">
      <w:pPr>
        <w:ind w:firstLine="709"/>
        <w:jc w:val="center"/>
        <w:rPr>
          <w:b/>
          <w:sz w:val="28"/>
          <w:szCs w:val="28"/>
        </w:rPr>
      </w:pPr>
    </w:p>
    <w:p w:rsidR="003705A2" w:rsidRDefault="005C19C1" w:rsidP="003705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705A2" w:rsidRPr="00551927">
        <w:rPr>
          <w:b/>
          <w:sz w:val="28"/>
          <w:szCs w:val="28"/>
        </w:rPr>
        <w:t>. Порядок проведения</w:t>
      </w: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5C19C1" w:rsidP="00105E7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05A2" w:rsidRPr="00551927">
        <w:rPr>
          <w:sz w:val="28"/>
          <w:szCs w:val="28"/>
        </w:rPr>
        <w:t xml:space="preserve">.1. Библиотека </w:t>
      </w:r>
      <w:r w:rsidR="00FB30E2">
        <w:rPr>
          <w:sz w:val="28"/>
          <w:szCs w:val="28"/>
        </w:rPr>
        <w:t xml:space="preserve">и Коми РО ВОС </w:t>
      </w:r>
      <w:r w:rsidR="003705A2" w:rsidRPr="00551927">
        <w:rPr>
          <w:sz w:val="28"/>
          <w:szCs w:val="28"/>
        </w:rPr>
        <w:t>обеспечива</w:t>
      </w:r>
      <w:r w:rsidR="00FB30E2">
        <w:rPr>
          <w:sz w:val="28"/>
          <w:szCs w:val="28"/>
        </w:rPr>
        <w:t>ю</w:t>
      </w:r>
      <w:r w:rsidR="003705A2" w:rsidRPr="00551927">
        <w:rPr>
          <w:sz w:val="28"/>
          <w:szCs w:val="28"/>
        </w:rPr>
        <w:t xml:space="preserve">т проведение мероприятий с привлечением </w:t>
      </w:r>
      <w:r w:rsidR="00FB30E2">
        <w:rPr>
          <w:sz w:val="28"/>
          <w:szCs w:val="28"/>
        </w:rPr>
        <w:t>местных организаций Коми РО ВОС</w:t>
      </w:r>
      <w:r w:rsidR="000760A2">
        <w:rPr>
          <w:sz w:val="28"/>
          <w:szCs w:val="28"/>
        </w:rPr>
        <w:t xml:space="preserve">, </w:t>
      </w:r>
      <w:r w:rsidR="003705A2" w:rsidRPr="00551927">
        <w:rPr>
          <w:sz w:val="28"/>
          <w:szCs w:val="28"/>
        </w:rPr>
        <w:t xml:space="preserve">специалистов публичных библиотек, содействующих социокультурной реабилитации инвалидов по зрению и продвижению интегрированного библиотечного обслуживания этой категории населения. </w:t>
      </w:r>
    </w:p>
    <w:p w:rsidR="003705A2" w:rsidRPr="00551927" w:rsidRDefault="005C19C1" w:rsidP="00105E7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05A2" w:rsidRPr="00551927">
        <w:rPr>
          <w:sz w:val="28"/>
          <w:szCs w:val="28"/>
        </w:rPr>
        <w:t xml:space="preserve">.2. Библиотека </w:t>
      </w:r>
      <w:r w:rsidR="00FB30E2">
        <w:rPr>
          <w:sz w:val="28"/>
          <w:szCs w:val="28"/>
        </w:rPr>
        <w:t xml:space="preserve">и Коми РО ВОС </w:t>
      </w:r>
      <w:r w:rsidR="003705A2" w:rsidRPr="00551927">
        <w:rPr>
          <w:sz w:val="28"/>
          <w:szCs w:val="28"/>
        </w:rPr>
        <w:t>самостоятельно определя</w:t>
      </w:r>
      <w:r w:rsidR="00FB30E2">
        <w:rPr>
          <w:sz w:val="28"/>
          <w:szCs w:val="28"/>
        </w:rPr>
        <w:t>ю</w:t>
      </w:r>
      <w:r w:rsidR="003705A2" w:rsidRPr="00551927">
        <w:rPr>
          <w:sz w:val="28"/>
          <w:szCs w:val="28"/>
        </w:rPr>
        <w:t xml:space="preserve">т форму и сроки проведения данной Акции с учетом своих финансовых и других возможностей. </w:t>
      </w:r>
    </w:p>
    <w:p w:rsidR="003705A2" w:rsidRPr="00551927" w:rsidRDefault="003705A2" w:rsidP="00105E7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05A2" w:rsidRDefault="005C19C1" w:rsidP="00105E7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705A2" w:rsidRPr="00551927">
        <w:rPr>
          <w:b/>
          <w:sz w:val="28"/>
          <w:szCs w:val="28"/>
        </w:rPr>
        <w:t>. Программа</w:t>
      </w:r>
    </w:p>
    <w:p w:rsidR="008F74BB" w:rsidRDefault="005C19C1" w:rsidP="008F74BB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4BB">
        <w:rPr>
          <w:sz w:val="28"/>
          <w:szCs w:val="28"/>
        </w:rPr>
        <w:t>.1. Библиотека принимает планы проведения акции от всех заинтересованных учреждений культуры и составляет совместную Программу мероприятий.</w:t>
      </w:r>
    </w:p>
    <w:p w:rsidR="008F74BB" w:rsidRPr="008F74BB" w:rsidRDefault="005C19C1" w:rsidP="001A6D20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F74BB">
        <w:rPr>
          <w:sz w:val="28"/>
          <w:szCs w:val="28"/>
        </w:rPr>
        <w:t xml:space="preserve">.2. </w:t>
      </w:r>
      <w:proofErr w:type="gramStart"/>
      <w:r w:rsidR="008F74BB" w:rsidRPr="008F74BB">
        <w:rPr>
          <w:sz w:val="28"/>
          <w:szCs w:val="28"/>
        </w:rPr>
        <w:t>В рамках Акции предлагаются следующие  культурно-массовые мероприятия:</w:t>
      </w:r>
      <w:r w:rsidR="008F74BB">
        <w:rPr>
          <w:sz w:val="28"/>
          <w:szCs w:val="28"/>
        </w:rPr>
        <w:t xml:space="preserve"> </w:t>
      </w:r>
      <w:r w:rsidR="001A6D20">
        <w:rPr>
          <w:sz w:val="28"/>
          <w:szCs w:val="28"/>
        </w:rPr>
        <w:t xml:space="preserve">уроки понимания инвалидности; </w:t>
      </w:r>
      <w:r w:rsidR="008F74BB" w:rsidRPr="008F74BB">
        <w:rPr>
          <w:sz w:val="28"/>
          <w:szCs w:val="28"/>
        </w:rPr>
        <w:t>концертные программы;</w:t>
      </w:r>
      <w:r w:rsidR="008F74BB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театрализованные представления;</w:t>
      </w:r>
      <w:r w:rsidR="008F74BB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встречи с писателями, поэтами и музыкантами;</w:t>
      </w:r>
      <w:r w:rsidR="008F74BB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встречи с ветеранами и другими замечательными людьми;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встречи с социальными работниками, врачами;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проведение конкурсов письма и чтения по системе Брайля; мастер-классы;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круглые столы;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лекции;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открытые заседания клубов;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интеллектуальные игры;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книжные выставки;</w:t>
      </w:r>
      <w:proofErr w:type="gramEnd"/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выставки рукодельных творческих работ читателей библиотеки;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другие мероприятия культурно-просветительного характера.</w:t>
      </w:r>
    </w:p>
    <w:p w:rsidR="003705A2" w:rsidRPr="00551927" w:rsidRDefault="003705A2" w:rsidP="00105E7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3705A2" w:rsidRDefault="005C19C1" w:rsidP="00105E7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705A2" w:rsidRPr="00551927">
        <w:rPr>
          <w:b/>
          <w:sz w:val="28"/>
          <w:szCs w:val="28"/>
        </w:rPr>
        <w:t>. Порядок финансирования</w:t>
      </w:r>
    </w:p>
    <w:p w:rsidR="003705A2" w:rsidRPr="00551927" w:rsidRDefault="003705A2" w:rsidP="00105E7D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3705A2" w:rsidRPr="00551927" w:rsidRDefault="003705A2" w:rsidP="00105E7D">
      <w:pPr>
        <w:spacing w:line="360" w:lineRule="auto"/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Финансирование осуществляется за счет средств </w:t>
      </w:r>
      <w:r>
        <w:rPr>
          <w:sz w:val="28"/>
          <w:szCs w:val="28"/>
        </w:rPr>
        <w:t>республиканского</w:t>
      </w:r>
      <w:r w:rsidRPr="00551927">
        <w:rPr>
          <w:sz w:val="28"/>
          <w:szCs w:val="28"/>
        </w:rPr>
        <w:t xml:space="preserve"> бюджета и внебюджетных источников с привлечением сторонних организаций и физических лиц, оказывающих спонсорскую помощь.</w:t>
      </w:r>
    </w:p>
    <w:p w:rsidR="003705A2" w:rsidRPr="001B4A97" w:rsidRDefault="003705A2" w:rsidP="00105E7D">
      <w:pPr>
        <w:spacing w:line="360" w:lineRule="auto"/>
        <w:ind w:firstLine="709"/>
        <w:jc w:val="both"/>
        <w:rPr>
          <w:b/>
          <w:u w:val="single"/>
        </w:rPr>
      </w:pPr>
    </w:p>
    <w:p w:rsidR="003705A2" w:rsidRDefault="003705A2" w:rsidP="003705A2"/>
    <w:p w:rsidR="00C8620E" w:rsidRDefault="00C8620E"/>
    <w:sectPr w:rsidR="00C8620E" w:rsidSect="00DB078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1104"/>
    <w:multiLevelType w:val="hybridMultilevel"/>
    <w:tmpl w:val="F4564870"/>
    <w:lvl w:ilvl="0" w:tplc="94A85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172F1B"/>
    <w:multiLevelType w:val="multilevel"/>
    <w:tmpl w:val="D6921B6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3E086E5B"/>
    <w:multiLevelType w:val="hybridMultilevel"/>
    <w:tmpl w:val="CAACBE38"/>
    <w:lvl w:ilvl="0" w:tplc="94A85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35553F"/>
    <w:multiLevelType w:val="multilevel"/>
    <w:tmpl w:val="7136BD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4072C09"/>
    <w:multiLevelType w:val="hybridMultilevel"/>
    <w:tmpl w:val="C44883F4"/>
    <w:lvl w:ilvl="0" w:tplc="0419000F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8F44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2"/>
    <w:rsid w:val="00010AF0"/>
    <w:rsid w:val="00035F8E"/>
    <w:rsid w:val="000760A2"/>
    <w:rsid w:val="00105E7D"/>
    <w:rsid w:val="00122864"/>
    <w:rsid w:val="001A6D20"/>
    <w:rsid w:val="00303059"/>
    <w:rsid w:val="0034378B"/>
    <w:rsid w:val="003705A2"/>
    <w:rsid w:val="00452181"/>
    <w:rsid w:val="0052320D"/>
    <w:rsid w:val="00585B30"/>
    <w:rsid w:val="005A6043"/>
    <w:rsid w:val="005C19C1"/>
    <w:rsid w:val="00640DB8"/>
    <w:rsid w:val="00770846"/>
    <w:rsid w:val="007E73F8"/>
    <w:rsid w:val="00842C60"/>
    <w:rsid w:val="00866E58"/>
    <w:rsid w:val="008F74BB"/>
    <w:rsid w:val="00935E6D"/>
    <w:rsid w:val="009E7906"/>
    <w:rsid w:val="00A55D97"/>
    <w:rsid w:val="00B37A69"/>
    <w:rsid w:val="00B5612F"/>
    <w:rsid w:val="00C67547"/>
    <w:rsid w:val="00C8620E"/>
    <w:rsid w:val="00CA127D"/>
    <w:rsid w:val="00CB5637"/>
    <w:rsid w:val="00D05DE8"/>
    <w:rsid w:val="00D21377"/>
    <w:rsid w:val="00DE68B7"/>
    <w:rsid w:val="00E43A25"/>
    <w:rsid w:val="00EA430B"/>
    <w:rsid w:val="00F410F3"/>
    <w:rsid w:val="00FB30E2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5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05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705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5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6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0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3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5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05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705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5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6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0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Милькова В.Н.</cp:lastModifiedBy>
  <cp:revision>11</cp:revision>
  <cp:lastPrinted>2011-09-30T06:11:00Z</cp:lastPrinted>
  <dcterms:created xsi:type="dcterms:W3CDTF">2011-09-30T06:07:00Z</dcterms:created>
  <dcterms:modified xsi:type="dcterms:W3CDTF">2014-09-26T09:26:00Z</dcterms:modified>
</cp:coreProperties>
</file>